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4D24C" w14:textId="77777777" w:rsidR="00C27126" w:rsidRPr="00C27126" w:rsidRDefault="00352BB9">
      <w:pPr>
        <w:rPr>
          <w:rFonts w:asciiTheme="majorHAnsi" w:hAnsiTheme="majorHAnsi" w:cs="Tahoma"/>
          <w:b/>
          <w:color w:val="000000"/>
          <w:sz w:val="24"/>
          <w:szCs w:val="24"/>
          <w:shd w:val="clear" w:color="auto" w:fill="FFFFFF"/>
        </w:rPr>
      </w:pPr>
      <w:bookmarkStart w:id="0" w:name="_GoBack"/>
      <w:bookmarkEnd w:id="0"/>
      <w:r w:rsidRPr="00352BB9">
        <w:rPr>
          <w:rFonts w:asciiTheme="majorHAnsi" w:hAnsiTheme="majorHAnsi" w:cs="Tahoma"/>
          <w:b/>
          <w:color w:val="000000"/>
          <w:sz w:val="24"/>
          <w:szCs w:val="24"/>
          <w:shd w:val="clear" w:color="auto" w:fill="FFFFFF"/>
        </w:rPr>
        <w:t xml:space="preserve">Sample Abstracts for </w:t>
      </w:r>
      <w:proofErr w:type="spellStart"/>
      <w:r w:rsidRPr="00352BB9">
        <w:rPr>
          <w:rFonts w:asciiTheme="majorHAnsi" w:hAnsiTheme="majorHAnsi" w:cs="Tahoma"/>
          <w:b/>
          <w:color w:val="000000"/>
          <w:sz w:val="24"/>
          <w:szCs w:val="24"/>
          <w:shd w:val="clear" w:color="auto" w:fill="FFFFFF"/>
        </w:rPr>
        <w:t>Bioplastics</w:t>
      </w:r>
      <w:proofErr w:type="spellEnd"/>
      <w:r w:rsidRPr="00352BB9">
        <w:rPr>
          <w:rFonts w:asciiTheme="majorHAnsi" w:hAnsiTheme="majorHAnsi" w:cs="Tahoma"/>
          <w:b/>
          <w:color w:val="000000"/>
          <w:sz w:val="24"/>
          <w:szCs w:val="24"/>
          <w:shd w:val="clear" w:color="auto" w:fill="FFFFFF"/>
        </w:rPr>
        <w:t xml:space="preserve"> Summative Assessment</w:t>
      </w:r>
      <w:r w:rsidR="00C27126">
        <w:rPr>
          <w:rFonts w:asciiTheme="majorHAnsi" w:hAnsiTheme="majorHAnsi" w:cs="Tahoma"/>
          <w:b/>
          <w:color w:val="000000"/>
          <w:sz w:val="24"/>
          <w:szCs w:val="24"/>
          <w:shd w:val="clear" w:color="auto" w:fill="FFFFFF"/>
        </w:rPr>
        <w:tab/>
      </w:r>
      <w:r w:rsidR="00C27126">
        <w:rPr>
          <w:rFonts w:asciiTheme="majorHAnsi" w:hAnsiTheme="majorHAnsi" w:cs="Tahoma"/>
          <w:b/>
          <w:color w:val="000000"/>
          <w:sz w:val="24"/>
          <w:szCs w:val="24"/>
          <w:shd w:val="clear" w:color="auto" w:fill="FFFFFF"/>
        </w:rPr>
        <w:tab/>
      </w:r>
      <w:r w:rsidR="00C27126">
        <w:rPr>
          <w:rFonts w:asciiTheme="majorHAnsi" w:hAnsiTheme="majorHAnsi" w:cs="Tahoma"/>
          <w:b/>
          <w:color w:val="000000"/>
          <w:sz w:val="24"/>
          <w:szCs w:val="24"/>
          <w:shd w:val="clear" w:color="auto" w:fill="FFFFFF"/>
        </w:rPr>
        <w:tab/>
      </w:r>
      <w:r w:rsidR="00C27126">
        <w:rPr>
          <w:rFonts w:asciiTheme="majorHAnsi" w:hAnsiTheme="majorHAnsi" w:cs="Tahoma"/>
          <w:b/>
          <w:color w:val="000000"/>
          <w:sz w:val="24"/>
          <w:szCs w:val="24"/>
          <w:shd w:val="clear" w:color="auto" w:fill="FFFFFF"/>
        </w:rPr>
        <w:tab/>
      </w:r>
      <w:r w:rsidR="00C27126">
        <w:rPr>
          <w:rFonts w:asciiTheme="majorHAnsi" w:hAnsiTheme="majorHAnsi" w:cs="Tahoma"/>
          <w:color w:val="000000"/>
          <w:sz w:val="24"/>
          <w:szCs w:val="24"/>
          <w:shd w:val="clear" w:color="auto" w:fill="FFFFFF"/>
        </w:rPr>
        <w:t>Date ____________</w:t>
      </w:r>
      <w:r w:rsidR="00C27126">
        <w:rPr>
          <w:rFonts w:asciiTheme="majorHAnsi" w:hAnsiTheme="majorHAnsi" w:cs="Tahoma"/>
          <w:b/>
          <w:color w:val="000000"/>
          <w:sz w:val="24"/>
          <w:szCs w:val="24"/>
          <w:shd w:val="clear" w:color="auto" w:fill="FFFFFF"/>
        </w:rPr>
        <w:br/>
      </w:r>
      <w:r w:rsidR="00C27126" w:rsidRPr="00C27126">
        <w:rPr>
          <w:rFonts w:asciiTheme="majorHAnsi" w:hAnsiTheme="majorHAnsi" w:cs="Tahoma"/>
          <w:b/>
          <w:color w:val="000000"/>
          <w:sz w:val="16"/>
          <w:szCs w:val="16"/>
          <w:shd w:val="clear" w:color="auto" w:fill="FFFFFF"/>
        </w:rPr>
        <w:br/>
      </w:r>
      <w:r w:rsidR="00C27126">
        <w:rPr>
          <w:rFonts w:asciiTheme="majorHAnsi" w:hAnsiTheme="majorHAnsi" w:cs="Tahoma"/>
          <w:color w:val="000000"/>
          <w:sz w:val="24"/>
          <w:szCs w:val="24"/>
          <w:shd w:val="clear" w:color="auto" w:fill="FFFFFF"/>
        </w:rPr>
        <w:t>Use colored pencils or highlighters to indicate in the sample abstracts, where each requirement is met.</w:t>
      </w:r>
      <w:r w:rsidR="00C27126">
        <w:rPr>
          <w:rFonts w:asciiTheme="majorHAnsi" w:hAnsiTheme="majorHAnsi" w:cs="Tahoma"/>
          <w:color w:val="000000"/>
          <w:sz w:val="24"/>
          <w:szCs w:val="24"/>
          <w:shd w:val="clear" w:color="auto" w:fill="FFFFFF"/>
        </w:rPr>
        <w:br/>
        <w:t>Then, note anything that is missing or that you believe could be improved.</w:t>
      </w:r>
    </w:p>
    <w:tbl>
      <w:tblPr>
        <w:tblStyle w:val="TableGrid"/>
        <w:tblW w:w="0" w:type="auto"/>
        <w:tblLook w:val="04A0" w:firstRow="1" w:lastRow="0" w:firstColumn="1" w:lastColumn="0" w:noHBand="0" w:noVBand="1"/>
      </w:tblPr>
      <w:tblGrid>
        <w:gridCol w:w="11016"/>
      </w:tblGrid>
      <w:tr w:rsidR="00C27126" w14:paraId="67AF334C" w14:textId="77777777" w:rsidTr="00C27126">
        <w:tc>
          <w:tcPr>
            <w:tcW w:w="11016" w:type="dxa"/>
          </w:tcPr>
          <w:p w14:paraId="0C14AECA" w14:textId="77777777" w:rsidR="00C27126" w:rsidRPr="00C27126" w:rsidRDefault="00C27126" w:rsidP="00C27126">
            <w:pPr>
              <w:rPr>
                <w:rFonts w:asciiTheme="majorHAnsi" w:eastAsia="ＭＳ ゴシック" w:hAnsiTheme="majorHAnsi"/>
                <w:color w:val="000000"/>
                <w:sz w:val="16"/>
                <w:szCs w:val="16"/>
              </w:rPr>
            </w:pPr>
          </w:p>
          <w:p w14:paraId="1082348E" w14:textId="77777777" w:rsidR="00C27126" w:rsidRPr="00C27126" w:rsidRDefault="00C27126" w:rsidP="00C27126">
            <w:pPr>
              <w:rPr>
                <w:rFonts w:asciiTheme="majorHAnsi" w:hAnsiTheme="majorHAnsi" w:cs="Tahoma"/>
                <w:b/>
                <w:color w:val="000000"/>
                <w:sz w:val="24"/>
                <w:szCs w:val="24"/>
                <w:shd w:val="clear" w:color="auto" w:fill="FFFFFF"/>
              </w:rPr>
            </w:pPr>
            <w:r>
              <w:rPr>
                <w:rFonts w:asciiTheme="majorHAnsi" w:eastAsia="ＭＳ ゴシック" w:hAnsiTheme="majorHAnsi"/>
                <w:color w:val="000000"/>
              </w:rPr>
              <w:t>COLOR KEY:</w:t>
            </w:r>
            <w:r>
              <w:rPr>
                <w:rFonts w:asciiTheme="majorHAnsi" w:eastAsia="ＭＳ ゴシック" w:hAnsiTheme="majorHAnsi"/>
                <w:color w:val="000000"/>
              </w:rPr>
              <w:tab/>
            </w:r>
            <w:proofErr w:type="gramStart"/>
            <w:r w:rsidRPr="00C827F9">
              <w:rPr>
                <w:rFonts w:ascii="ＭＳ ゴシック" w:eastAsia="ＭＳ ゴシック" w:hAnsi="ＭＳ ゴシック"/>
                <w:color w:val="000000"/>
              </w:rPr>
              <w:t>☐</w:t>
            </w:r>
            <w:r>
              <w:rPr>
                <w:rFonts w:asciiTheme="majorHAnsi" w:eastAsia="ＭＳ ゴシック" w:hAnsiTheme="majorHAnsi"/>
                <w:color w:val="000000"/>
              </w:rPr>
              <w:t xml:space="preserve">  Introduction</w:t>
            </w:r>
            <w:proofErr w:type="gramEnd"/>
            <w:r>
              <w:rPr>
                <w:rFonts w:asciiTheme="majorHAnsi" w:eastAsia="ＭＳ ゴシック" w:hAnsiTheme="majorHAnsi"/>
                <w:color w:val="000000"/>
              </w:rPr>
              <w:tab/>
            </w:r>
            <w:r w:rsidRPr="00E27FFD">
              <w:rPr>
                <w:rFonts w:ascii="ＭＳ ゴシック" w:eastAsia="ＭＳ ゴシック" w:hAnsi="ＭＳ ゴシック"/>
                <w:color w:val="000000"/>
              </w:rPr>
              <w:t>☐</w:t>
            </w:r>
            <w:r>
              <w:rPr>
                <w:rFonts w:asciiTheme="majorHAnsi" w:eastAsia="ＭＳ ゴシック" w:hAnsiTheme="majorHAnsi"/>
                <w:color w:val="000000"/>
              </w:rPr>
              <w:t xml:space="preserve">  Hypothesis</w:t>
            </w:r>
            <w:r>
              <w:rPr>
                <w:rFonts w:asciiTheme="majorHAnsi" w:eastAsia="ＭＳ ゴシック" w:hAnsiTheme="majorHAnsi"/>
                <w:color w:val="000000"/>
              </w:rPr>
              <w:tab/>
            </w:r>
            <w:r>
              <w:rPr>
                <w:rFonts w:asciiTheme="majorHAnsi" w:eastAsia="ＭＳ ゴシック" w:hAnsiTheme="majorHAnsi"/>
                <w:color w:val="000000"/>
              </w:rPr>
              <w:tab/>
            </w:r>
            <w:r w:rsidRPr="006D43BE">
              <w:rPr>
                <w:rFonts w:ascii="ＭＳ ゴシック" w:eastAsia="ＭＳ ゴシック" w:hAnsi="ＭＳ ゴシック"/>
                <w:color w:val="000000"/>
              </w:rPr>
              <w:t>☐</w:t>
            </w:r>
            <w:r>
              <w:rPr>
                <w:rFonts w:ascii="ＭＳ ゴシック" w:eastAsia="ＭＳ ゴシック" w:hAnsi="ＭＳ ゴシック"/>
                <w:color w:val="000000"/>
              </w:rPr>
              <w:t xml:space="preserve"> </w:t>
            </w:r>
            <w:r>
              <w:rPr>
                <w:rFonts w:asciiTheme="majorHAnsi" w:eastAsia="ＭＳ ゴシック" w:hAnsiTheme="majorHAnsi"/>
                <w:color w:val="000000"/>
              </w:rPr>
              <w:t>Methods</w:t>
            </w:r>
            <w:r>
              <w:rPr>
                <w:rFonts w:asciiTheme="majorHAnsi" w:eastAsia="ＭＳ ゴシック" w:hAnsiTheme="majorHAnsi"/>
                <w:color w:val="000000"/>
              </w:rPr>
              <w:tab/>
            </w:r>
            <w:r w:rsidRPr="002B1B4F">
              <w:rPr>
                <w:rFonts w:ascii="ＭＳ ゴシック" w:eastAsia="ＭＳ ゴシック" w:hAnsi="ＭＳ ゴシック"/>
                <w:color w:val="000000"/>
              </w:rPr>
              <w:t>☐</w:t>
            </w:r>
            <w:r>
              <w:rPr>
                <w:rFonts w:ascii="ＭＳ ゴシック" w:eastAsia="ＭＳ ゴシック" w:hAnsi="ＭＳ ゴシック"/>
                <w:color w:val="000000"/>
              </w:rPr>
              <w:t xml:space="preserve"> </w:t>
            </w:r>
            <w:r>
              <w:rPr>
                <w:rFonts w:asciiTheme="majorHAnsi" w:eastAsia="ＭＳ ゴシック" w:hAnsiTheme="majorHAnsi"/>
                <w:color w:val="000000"/>
              </w:rPr>
              <w:t>Results</w:t>
            </w:r>
            <w:r>
              <w:rPr>
                <w:rFonts w:asciiTheme="majorHAnsi" w:eastAsia="ＭＳ ゴシック" w:hAnsiTheme="majorHAnsi"/>
                <w:color w:val="000000"/>
              </w:rPr>
              <w:tab/>
            </w:r>
            <w:r w:rsidRPr="00053AE3">
              <w:rPr>
                <w:rFonts w:ascii="ＭＳ ゴシック" w:eastAsia="ＭＳ ゴシック" w:hAnsi="ＭＳ ゴシック"/>
                <w:color w:val="000000"/>
              </w:rPr>
              <w:t>☐</w:t>
            </w:r>
            <w:r>
              <w:rPr>
                <w:rFonts w:ascii="ＭＳ ゴシック" w:eastAsia="ＭＳ ゴシック" w:hAnsi="ＭＳ ゴシック"/>
                <w:color w:val="000000"/>
              </w:rPr>
              <w:t xml:space="preserve"> </w:t>
            </w:r>
            <w:r>
              <w:rPr>
                <w:rFonts w:asciiTheme="majorHAnsi" w:eastAsia="ＭＳ ゴシック" w:hAnsiTheme="majorHAnsi"/>
                <w:color w:val="000000"/>
              </w:rPr>
              <w:t>Conclusion</w:t>
            </w:r>
            <w:r>
              <w:rPr>
                <w:rFonts w:asciiTheme="majorHAnsi" w:eastAsia="ＭＳ ゴシック" w:hAnsiTheme="majorHAnsi"/>
                <w:color w:val="000000"/>
              </w:rPr>
              <w:br/>
            </w:r>
            <w:r>
              <w:rPr>
                <w:rFonts w:asciiTheme="majorHAnsi" w:eastAsia="ＭＳ ゴシック" w:hAnsiTheme="majorHAnsi"/>
                <w:color w:val="000000"/>
              </w:rPr>
              <w:tab/>
            </w:r>
            <w:r>
              <w:rPr>
                <w:rFonts w:asciiTheme="majorHAnsi" w:eastAsia="ＭＳ ゴシック" w:hAnsiTheme="majorHAnsi"/>
                <w:color w:val="000000"/>
              </w:rPr>
              <w:tab/>
              <w:t>___ big picture purpose</w:t>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r>
            <w:r>
              <w:rPr>
                <w:rFonts w:asciiTheme="majorHAnsi" w:eastAsia="ＭＳ ゴシック" w:hAnsiTheme="majorHAnsi"/>
                <w:color w:val="000000"/>
              </w:rPr>
              <w:tab/>
              <w:t>___ future studies</w:t>
            </w:r>
          </w:p>
          <w:p w14:paraId="6E26F5C3" w14:textId="77777777" w:rsidR="00C27126" w:rsidRPr="00C27126" w:rsidRDefault="00C27126">
            <w:pPr>
              <w:rPr>
                <w:rFonts w:asciiTheme="majorHAnsi" w:hAnsiTheme="majorHAnsi" w:cs="Tahoma"/>
                <w:color w:val="000000"/>
                <w:sz w:val="16"/>
                <w:szCs w:val="16"/>
                <w:shd w:val="clear" w:color="auto" w:fill="FFFFFF"/>
              </w:rPr>
            </w:pPr>
          </w:p>
        </w:tc>
      </w:tr>
    </w:tbl>
    <w:p w14:paraId="474FD562" w14:textId="3357F4FE" w:rsidR="00697672" w:rsidRDefault="00C27126">
      <w:pPr>
        <w:rPr>
          <w:rFonts w:asciiTheme="majorHAnsi" w:hAnsiTheme="majorHAnsi" w:cs="Tahoma"/>
          <w:color w:val="000000"/>
          <w:sz w:val="24"/>
          <w:szCs w:val="24"/>
          <w:shd w:val="clear" w:color="auto" w:fill="FFFFFF"/>
        </w:rPr>
      </w:pPr>
      <w:r>
        <w:rPr>
          <w:rFonts w:asciiTheme="majorHAnsi" w:hAnsiTheme="majorHAnsi" w:cs="Tahoma"/>
          <w:color w:val="000000"/>
          <w:sz w:val="24"/>
          <w:szCs w:val="24"/>
          <w:u w:val="single"/>
          <w:shd w:val="clear" w:color="auto" w:fill="FFFFFF"/>
        </w:rPr>
        <w:br/>
      </w:r>
      <w:r w:rsidRPr="00C27126">
        <w:rPr>
          <w:rFonts w:asciiTheme="majorHAnsi" w:hAnsiTheme="majorHAnsi" w:cs="Tahoma"/>
          <w:color w:val="000000"/>
          <w:sz w:val="24"/>
          <w:szCs w:val="24"/>
          <w:u w:val="single"/>
          <w:shd w:val="clear" w:color="auto" w:fill="FFFFFF"/>
        </w:rPr>
        <w:t xml:space="preserve">1.  </w:t>
      </w:r>
      <w:r w:rsidR="003523B8" w:rsidRPr="00C27126">
        <w:rPr>
          <w:rFonts w:asciiTheme="majorHAnsi" w:hAnsiTheme="majorHAnsi" w:cs="Tahoma"/>
          <w:color w:val="000000"/>
          <w:sz w:val="24"/>
          <w:szCs w:val="24"/>
          <w:u w:val="single"/>
          <w:shd w:val="clear" w:color="auto" w:fill="FFFFFF"/>
        </w:rPr>
        <w:t>DEVELOPMENT BY DESIGN AND TESTING OF A MINIATURE TURBINE TO HARNESS KINETIC ENERGY FROM AIRFLOW AROUND A MOVING AUTOMOBLE</w:t>
      </w:r>
      <w:r w:rsidR="003523B8" w:rsidRPr="00C27126">
        <w:rPr>
          <w:rFonts w:asciiTheme="majorHAnsi" w:hAnsiTheme="majorHAnsi" w:cs="Tahoma"/>
          <w:color w:val="000000"/>
          <w:sz w:val="24"/>
          <w:szCs w:val="24"/>
          <w:u w:val="single"/>
        </w:rPr>
        <w:br/>
      </w:r>
      <w:r w:rsidR="003523B8" w:rsidRPr="003523B8">
        <w:rPr>
          <w:rFonts w:asciiTheme="majorHAnsi" w:hAnsiTheme="majorHAnsi" w:cs="Tahoma"/>
          <w:color w:val="000000"/>
          <w:sz w:val="24"/>
          <w:szCs w:val="24"/>
          <w:shd w:val="clear" w:color="auto" w:fill="FFFFFF"/>
        </w:rPr>
        <w:t>This project presents a summary of a successful design, fabrication and testing of wind turbines mounted on a car roof for the purpose of extracting power from the kinetic energy (dynamic pressure) contained in the wind flow around the car. The placement of the turbine was based on aerodynamic considerations. Various design concepts were tested and evaluated. Drag tests were conducted that showed the turbine did not negatively impact vehicle performance. NACA (National Advisory Committee for Aeronautics) ducts were evaluated and shown to offer additional choice for turbine design and placement. The results obtained from the tests conducted in this research demonstrate the feasibility for the efficient extraction of energy from wind flow around an automobile. Literature research consisting mainly of a review of NACA reports supported the findings of this study.</w:t>
      </w:r>
      <w:r w:rsidR="00FA2495">
        <w:rPr>
          <w:rFonts w:asciiTheme="majorHAnsi" w:hAnsiTheme="majorHAnsi" w:cs="Tahoma"/>
          <w:color w:val="000000"/>
          <w:sz w:val="24"/>
          <w:szCs w:val="24"/>
          <w:shd w:val="clear" w:color="auto" w:fill="FFFFFF"/>
        </w:rPr>
        <w:tab/>
      </w:r>
      <w:r w:rsidR="00FA2495">
        <w:rPr>
          <w:rFonts w:asciiTheme="majorHAnsi" w:hAnsiTheme="majorHAnsi" w:cs="Tahoma"/>
          <w:color w:val="000000"/>
          <w:sz w:val="24"/>
          <w:szCs w:val="24"/>
          <w:shd w:val="clear" w:color="auto" w:fill="FFFFFF"/>
        </w:rPr>
        <w:tab/>
      </w:r>
      <w:r w:rsidR="00FA2495">
        <w:rPr>
          <w:rFonts w:asciiTheme="majorHAnsi" w:hAnsiTheme="majorHAnsi" w:cs="Tahoma"/>
          <w:color w:val="000000"/>
          <w:sz w:val="24"/>
          <w:szCs w:val="24"/>
          <w:shd w:val="clear" w:color="auto" w:fill="FFFFFF"/>
        </w:rPr>
        <w:tab/>
      </w:r>
      <w:r w:rsidR="00FA2495">
        <w:rPr>
          <w:rFonts w:asciiTheme="majorHAnsi" w:hAnsiTheme="majorHAnsi" w:cs="Tahoma"/>
          <w:color w:val="000000"/>
          <w:sz w:val="24"/>
          <w:szCs w:val="24"/>
          <w:shd w:val="clear" w:color="auto" w:fill="FFFFFF"/>
        </w:rPr>
        <w:tab/>
      </w:r>
      <w:r w:rsidR="00FA2495">
        <w:rPr>
          <w:rFonts w:asciiTheme="majorHAnsi" w:hAnsiTheme="majorHAnsi" w:cs="Tahoma"/>
          <w:color w:val="000000"/>
          <w:sz w:val="24"/>
          <w:szCs w:val="24"/>
          <w:shd w:val="clear" w:color="auto" w:fill="FFFFFF"/>
        </w:rPr>
        <w:tab/>
      </w:r>
      <w:r w:rsidR="00FA2495">
        <w:rPr>
          <w:rFonts w:asciiTheme="majorHAnsi" w:hAnsiTheme="majorHAnsi" w:cs="Tahoma"/>
          <w:color w:val="000000"/>
          <w:sz w:val="24"/>
          <w:szCs w:val="24"/>
          <w:shd w:val="clear" w:color="auto" w:fill="FFFFFF"/>
        </w:rPr>
        <w:tab/>
        <w:t>(132 words)</w:t>
      </w:r>
    </w:p>
    <w:p w14:paraId="5CB9E438" w14:textId="77777777" w:rsidR="00352BB9" w:rsidRPr="00C27126" w:rsidRDefault="00352BB9">
      <w:pPr>
        <w:rPr>
          <w:rFonts w:asciiTheme="majorHAnsi" w:hAnsiTheme="majorHAnsi" w:cs="Tahoma"/>
          <w:color w:val="000000"/>
          <w:sz w:val="20"/>
          <w:szCs w:val="20"/>
          <w:shd w:val="clear" w:color="auto" w:fill="FFFFFF"/>
        </w:rPr>
      </w:pPr>
      <w:r w:rsidRPr="00C27126">
        <w:rPr>
          <w:rFonts w:asciiTheme="majorHAnsi" w:hAnsiTheme="majorHAnsi" w:cs="Tahoma"/>
          <w:color w:val="000000"/>
          <w:sz w:val="20"/>
          <w:szCs w:val="20"/>
          <w:shd w:val="clear" w:color="auto" w:fill="FFFFFF"/>
        </w:rPr>
        <w:t>http://www.nwse.org/node/44</w:t>
      </w:r>
    </w:p>
    <w:tbl>
      <w:tblPr>
        <w:tblStyle w:val="TableGrid"/>
        <w:tblW w:w="0" w:type="auto"/>
        <w:tblLook w:val="04A0" w:firstRow="1" w:lastRow="0" w:firstColumn="1" w:lastColumn="0" w:noHBand="0" w:noVBand="1"/>
      </w:tblPr>
      <w:tblGrid>
        <w:gridCol w:w="11016"/>
      </w:tblGrid>
      <w:tr w:rsidR="00C27126" w14:paraId="4E4B4A62" w14:textId="77777777" w:rsidTr="00C27126">
        <w:tc>
          <w:tcPr>
            <w:tcW w:w="11016" w:type="dxa"/>
          </w:tcPr>
          <w:p w14:paraId="62752D74" w14:textId="77777777" w:rsidR="00C27126" w:rsidRDefault="00C27126">
            <w:pPr>
              <w:rPr>
                <w:rFonts w:asciiTheme="majorHAnsi" w:hAnsiTheme="majorHAnsi" w:cs="Tahoma"/>
                <w:color w:val="000000"/>
                <w:sz w:val="24"/>
                <w:szCs w:val="24"/>
                <w:shd w:val="clear" w:color="auto" w:fill="FFFFFF"/>
              </w:rPr>
            </w:pPr>
            <w:r>
              <w:rPr>
                <w:rFonts w:asciiTheme="majorHAnsi" w:hAnsiTheme="majorHAnsi" w:cs="Tahoma"/>
                <w:color w:val="000000"/>
                <w:sz w:val="24"/>
                <w:szCs w:val="24"/>
                <w:shd w:val="clear" w:color="auto" w:fill="FFFFFF"/>
              </w:rPr>
              <w:t>This abstract could be improved by:</w:t>
            </w:r>
          </w:p>
          <w:p w14:paraId="445DB7AC" w14:textId="77777777" w:rsidR="00C27126" w:rsidRDefault="00C27126">
            <w:pPr>
              <w:rPr>
                <w:rFonts w:asciiTheme="majorHAnsi" w:hAnsiTheme="majorHAnsi" w:cs="Tahoma"/>
                <w:color w:val="000000"/>
                <w:sz w:val="24"/>
                <w:szCs w:val="24"/>
                <w:shd w:val="clear" w:color="auto" w:fill="FFFFFF"/>
              </w:rPr>
            </w:pPr>
          </w:p>
          <w:p w14:paraId="5A5C16FA" w14:textId="77777777" w:rsidR="00C27126" w:rsidRDefault="00C27126">
            <w:pPr>
              <w:rPr>
                <w:rFonts w:asciiTheme="majorHAnsi" w:hAnsiTheme="majorHAnsi" w:cs="Tahoma"/>
                <w:color w:val="000000"/>
                <w:sz w:val="24"/>
                <w:szCs w:val="24"/>
                <w:shd w:val="clear" w:color="auto" w:fill="FFFFFF"/>
              </w:rPr>
            </w:pPr>
          </w:p>
          <w:p w14:paraId="19EA5854" w14:textId="77777777" w:rsidR="00C27126" w:rsidRDefault="00C27126">
            <w:pPr>
              <w:rPr>
                <w:rFonts w:asciiTheme="majorHAnsi" w:hAnsiTheme="majorHAnsi" w:cs="Tahoma"/>
                <w:color w:val="000000"/>
                <w:sz w:val="24"/>
                <w:szCs w:val="24"/>
                <w:shd w:val="clear" w:color="auto" w:fill="FFFFFF"/>
              </w:rPr>
            </w:pPr>
          </w:p>
        </w:tc>
      </w:tr>
    </w:tbl>
    <w:p w14:paraId="39717076" w14:textId="77777777" w:rsidR="003523B8" w:rsidRPr="00C27126" w:rsidRDefault="00C27126">
      <w:pPr>
        <w:rPr>
          <w:rFonts w:asciiTheme="majorHAnsi" w:hAnsiTheme="majorHAnsi" w:cs="Tahoma"/>
          <w:caps/>
          <w:color w:val="000000"/>
          <w:sz w:val="24"/>
          <w:szCs w:val="24"/>
          <w:u w:val="single"/>
          <w:shd w:val="clear" w:color="auto" w:fill="FFFFFF"/>
        </w:rPr>
      </w:pPr>
      <w:r>
        <w:rPr>
          <w:rFonts w:asciiTheme="majorHAnsi" w:hAnsiTheme="majorHAnsi" w:cs="Tahoma"/>
          <w:caps/>
          <w:color w:val="000000"/>
          <w:sz w:val="24"/>
          <w:szCs w:val="24"/>
          <w:u w:val="single"/>
          <w:shd w:val="clear" w:color="auto" w:fill="FFFFFF"/>
        </w:rPr>
        <w:br/>
      </w:r>
      <w:r w:rsidRPr="00C27126">
        <w:rPr>
          <w:rFonts w:asciiTheme="majorHAnsi" w:hAnsiTheme="majorHAnsi" w:cs="Tahoma"/>
          <w:caps/>
          <w:color w:val="000000"/>
          <w:sz w:val="24"/>
          <w:szCs w:val="24"/>
          <w:u w:val="single"/>
          <w:shd w:val="clear" w:color="auto" w:fill="FFFFFF"/>
        </w:rPr>
        <w:t xml:space="preserve">2.  </w:t>
      </w:r>
      <w:r w:rsidR="003523B8" w:rsidRPr="00C27126">
        <w:rPr>
          <w:rFonts w:asciiTheme="majorHAnsi" w:hAnsiTheme="majorHAnsi" w:cs="Tahoma"/>
          <w:caps/>
          <w:color w:val="000000"/>
          <w:sz w:val="24"/>
          <w:szCs w:val="24"/>
          <w:u w:val="single"/>
          <w:shd w:val="clear" w:color="auto" w:fill="FFFFFF"/>
        </w:rPr>
        <w:t>The Life of AAA Batteries</w:t>
      </w:r>
    </w:p>
    <w:p w14:paraId="4FF4370F" w14:textId="505E8A4A" w:rsidR="003523B8" w:rsidRDefault="003523B8">
      <w:pPr>
        <w:rPr>
          <w:rFonts w:asciiTheme="majorHAnsi" w:hAnsiTheme="majorHAnsi" w:cs="Arial"/>
          <w:color w:val="333333"/>
          <w:sz w:val="24"/>
          <w:szCs w:val="24"/>
          <w:shd w:val="clear" w:color="auto" w:fill="FFFFFF"/>
        </w:rPr>
      </w:pPr>
      <w:r w:rsidRPr="003523B8">
        <w:rPr>
          <w:rFonts w:asciiTheme="majorHAnsi" w:hAnsiTheme="majorHAnsi" w:cs="Arial"/>
          <w:color w:val="333333"/>
          <w:sz w:val="24"/>
          <w:szCs w:val="24"/>
          <w:shd w:val="clear" w:color="auto" w:fill="FFFFFF"/>
        </w:rPr>
        <w:t xml:space="preserve">Advertisers are always touting more powerful and longer lasting batteries, but which batteries really do </w:t>
      </w:r>
      <w:proofErr w:type="gramStart"/>
      <w:r w:rsidRPr="003523B8">
        <w:rPr>
          <w:rFonts w:asciiTheme="majorHAnsi" w:hAnsiTheme="majorHAnsi" w:cs="Arial"/>
          <w:color w:val="333333"/>
          <w:sz w:val="24"/>
          <w:szCs w:val="24"/>
          <w:shd w:val="clear" w:color="auto" w:fill="FFFFFF"/>
        </w:rPr>
        <w:t>last</w:t>
      </w:r>
      <w:proofErr w:type="gramEnd"/>
      <w:r w:rsidRPr="003523B8">
        <w:rPr>
          <w:rFonts w:asciiTheme="majorHAnsi" w:hAnsiTheme="majorHAnsi" w:cs="Arial"/>
          <w:color w:val="333333"/>
          <w:sz w:val="24"/>
          <w:szCs w:val="24"/>
          <w:shd w:val="clear" w:color="auto" w:fill="FFFFFF"/>
        </w:rPr>
        <w:t xml:space="preserve"> longer, and is battery life impacted by the speed of the current drain? This project looks at which AA battery maintains its voltage for the longest period of time in low, medium, and high current drain devices. The batteries were tested in a CD player (low drain device), a flashlight (medium drain device), and a camera flash (high drain device) by measuring the battery voltage (dependent variable) at different time intervals (independent variable) for each of the battery types in each of the devices. My hypothesis was that Energizer would last the longest in all of the devices tested. The experimental results supported my hypothesis by showing that the Energizer performs with increasing superiority, the higher the current drain of the device. The experiment also showed that the heavy-duty non-alkaline batteries do not maintain their voltage as long as either alkaline battery at any level of current drain.</w:t>
      </w:r>
      <w:r w:rsidR="00FA2495">
        <w:rPr>
          <w:rFonts w:asciiTheme="majorHAnsi" w:hAnsiTheme="majorHAnsi" w:cs="Arial"/>
          <w:color w:val="333333"/>
          <w:sz w:val="24"/>
          <w:szCs w:val="24"/>
          <w:shd w:val="clear" w:color="auto" w:fill="FFFFFF"/>
        </w:rPr>
        <w:tab/>
        <w:t>(164 words)</w:t>
      </w:r>
    </w:p>
    <w:p w14:paraId="66F10C45" w14:textId="77777777" w:rsidR="00352BB9" w:rsidRPr="00C27126" w:rsidRDefault="00352BB9">
      <w:pPr>
        <w:rPr>
          <w:rFonts w:asciiTheme="majorHAnsi" w:hAnsiTheme="majorHAnsi" w:cs="Arial"/>
          <w:color w:val="333333"/>
          <w:sz w:val="20"/>
          <w:szCs w:val="20"/>
          <w:shd w:val="clear" w:color="auto" w:fill="FFFFFF"/>
        </w:rPr>
      </w:pPr>
      <w:r w:rsidRPr="00C27126">
        <w:rPr>
          <w:rFonts w:asciiTheme="majorHAnsi" w:hAnsiTheme="majorHAnsi" w:cs="Arial"/>
          <w:color w:val="333333"/>
          <w:sz w:val="20"/>
          <w:szCs w:val="20"/>
          <w:shd w:val="clear" w:color="auto" w:fill="FFFFFF"/>
        </w:rPr>
        <w:t>http://www.sciencebuddies.org/science-fair-projects/project_sample_abstract.shtml</w:t>
      </w:r>
    </w:p>
    <w:tbl>
      <w:tblPr>
        <w:tblStyle w:val="TableGrid"/>
        <w:tblW w:w="0" w:type="auto"/>
        <w:tblLook w:val="04A0" w:firstRow="1" w:lastRow="0" w:firstColumn="1" w:lastColumn="0" w:noHBand="0" w:noVBand="1"/>
      </w:tblPr>
      <w:tblGrid>
        <w:gridCol w:w="11016"/>
      </w:tblGrid>
      <w:tr w:rsidR="00C27126" w14:paraId="07001E87" w14:textId="77777777" w:rsidTr="00C27126">
        <w:tc>
          <w:tcPr>
            <w:tcW w:w="11016" w:type="dxa"/>
          </w:tcPr>
          <w:p w14:paraId="48709A64" w14:textId="77777777" w:rsidR="00C27126" w:rsidRDefault="00C27126" w:rsidP="00C27126">
            <w:pPr>
              <w:rPr>
                <w:rFonts w:asciiTheme="majorHAnsi" w:hAnsiTheme="majorHAnsi" w:cs="Tahoma"/>
                <w:color w:val="000000"/>
                <w:sz w:val="24"/>
                <w:szCs w:val="24"/>
                <w:shd w:val="clear" w:color="auto" w:fill="FFFFFF"/>
              </w:rPr>
            </w:pPr>
            <w:r>
              <w:rPr>
                <w:rFonts w:asciiTheme="majorHAnsi" w:hAnsiTheme="majorHAnsi" w:cs="Tahoma"/>
                <w:color w:val="000000"/>
                <w:sz w:val="24"/>
                <w:szCs w:val="24"/>
                <w:shd w:val="clear" w:color="auto" w:fill="FFFFFF"/>
              </w:rPr>
              <w:t>This abstract could be improved by:</w:t>
            </w:r>
          </w:p>
          <w:p w14:paraId="22DFDAAD" w14:textId="77777777" w:rsidR="00C27126" w:rsidRDefault="00C27126" w:rsidP="00C27126">
            <w:pPr>
              <w:rPr>
                <w:rFonts w:asciiTheme="majorHAnsi" w:hAnsiTheme="majorHAnsi" w:cs="Tahoma"/>
                <w:color w:val="000000"/>
                <w:sz w:val="24"/>
                <w:szCs w:val="24"/>
                <w:shd w:val="clear" w:color="auto" w:fill="FFFFFF"/>
              </w:rPr>
            </w:pPr>
          </w:p>
          <w:p w14:paraId="00D4EB5B" w14:textId="77777777" w:rsidR="00C27126" w:rsidRDefault="00C27126" w:rsidP="00C27126">
            <w:pPr>
              <w:rPr>
                <w:rFonts w:asciiTheme="majorHAnsi" w:hAnsiTheme="majorHAnsi" w:cs="Tahoma"/>
                <w:color w:val="000000"/>
                <w:sz w:val="24"/>
                <w:szCs w:val="24"/>
                <w:shd w:val="clear" w:color="auto" w:fill="FFFFFF"/>
              </w:rPr>
            </w:pPr>
          </w:p>
          <w:p w14:paraId="0355A0A2" w14:textId="77777777" w:rsidR="00C27126" w:rsidRDefault="00C27126">
            <w:pPr>
              <w:rPr>
                <w:rFonts w:asciiTheme="majorHAnsi" w:hAnsiTheme="majorHAnsi"/>
                <w:caps/>
                <w:color w:val="000000"/>
                <w:sz w:val="24"/>
                <w:szCs w:val="24"/>
              </w:rPr>
            </w:pPr>
          </w:p>
        </w:tc>
      </w:tr>
    </w:tbl>
    <w:p w14:paraId="2A9FDE72" w14:textId="77777777" w:rsidR="00C27126" w:rsidRDefault="00C27126">
      <w:pPr>
        <w:rPr>
          <w:rFonts w:asciiTheme="majorHAnsi" w:hAnsiTheme="majorHAnsi"/>
          <w:caps/>
          <w:color w:val="000000"/>
          <w:sz w:val="24"/>
          <w:szCs w:val="24"/>
        </w:rPr>
      </w:pPr>
    </w:p>
    <w:p w14:paraId="522574DD" w14:textId="77777777" w:rsidR="003523B8" w:rsidRPr="00C27126" w:rsidRDefault="00C27126">
      <w:pPr>
        <w:rPr>
          <w:rFonts w:asciiTheme="majorHAnsi" w:hAnsiTheme="majorHAnsi" w:cs="Arial"/>
          <w:caps/>
          <w:color w:val="333333"/>
          <w:sz w:val="24"/>
          <w:szCs w:val="24"/>
          <w:u w:val="single"/>
          <w:shd w:val="clear" w:color="auto" w:fill="FFFFFF"/>
        </w:rPr>
      </w:pPr>
      <w:r w:rsidRPr="00C27126">
        <w:rPr>
          <w:rFonts w:asciiTheme="majorHAnsi" w:hAnsiTheme="majorHAnsi"/>
          <w:caps/>
          <w:color w:val="000000"/>
          <w:sz w:val="24"/>
          <w:szCs w:val="24"/>
          <w:u w:val="single"/>
        </w:rPr>
        <w:lastRenderedPageBreak/>
        <w:t xml:space="preserve">3.  </w:t>
      </w:r>
      <w:r w:rsidR="003523B8" w:rsidRPr="00C27126">
        <w:rPr>
          <w:rFonts w:asciiTheme="majorHAnsi" w:hAnsiTheme="majorHAnsi"/>
          <w:caps/>
          <w:color w:val="000000"/>
          <w:sz w:val="24"/>
          <w:szCs w:val="24"/>
          <w:u w:val="single"/>
        </w:rPr>
        <w:t>On Your March, Get Set, Rust!</w:t>
      </w:r>
    </w:p>
    <w:p w14:paraId="02013036" w14:textId="5F997238" w:rsidR="00352BB9" w:rsidRDefault="003523B8">
      <w:pPr>
        <w:rPr>
          <w:rFonts w:asciiTheme="majorHAnsi" w:hAnsiTheme="majorHAnsi" w:cs="Arial"/>
          <w:color w:val="000000"/>
          <w:sz w:val="24"/>
          <w:szCs w:val="24"/>
        </w:rPr>
      </w:pPr>
      <w:r w:rsidRPr="003523B8">
        <w:rPr>
          <w:rFonts w:asciiTheme="majorHAnsi" w:hAnsiTheme="majorHAnsi" w:cs="Arial"/>
          <w:color w:val="000000"/>
          <w:sz w:val="24"/>
          <w:szCs w:val="24"/>
        </w:rPr>
        <w:t>The title of my project is called On Your March, Get Set, Rust! The purpose of my experiment was to find out if salt water rusts nails faster than freshwater and which type of nails, galvanized or common</w:t>
      </w:r>
      <w:r w:rsidR="00E10D35">
        <w:rPr>
          <w:rFonts w:asciiTheme="majorHAnsi" w:hAnsiTheme="majorHAnsi" w:cs="Arial"/>
          <w:color w:val="000000"/>
          <w:sz w:val="24"/>
          <w:szCs w:val="24"/>
        </w:rPr>
        <w:t>,</w:t>
      </w:r>
      <w:r w:rsidRPr="003523B8">
        <w:rPr>
          <w:rFonts w:asciiTheme="majorHAnsi" w:hAnsiTheme="majorHAnsi" w:cs="Arial"/>
          <w:color w:val="000000"/>
          <w:sz w:val="24"/>
          <w:szCs w:val="24"/>
        </w:rPr>
        <w:t xml:space="preserve"> will rust quickly.</w:t>
      </w:r>
      <w:r w:rsidR="00E10D35">
        <w:rPr>
          <w:rFonts w:asciiTheme="majorHAnsi" w:hAnsiTheme="majorHAnsi" w:cs="Arial"/>
          <w:color w:val="000000"/>
          <w:sz w:val="24"/>
          <w:szCs w:val="24"/>
        </w:rPr>
        <w:t xml:space="preserve"> </w:t>
      </w:r>
      <w:r w:rsidRPr="003523B8">
        <w:rPr>
          <w:rFonts w:asciiTheme="majorHAnsi" w:hAnsiTheme="majorHAnsi" w:cs="Arial"/>
          <w:color w:val="000000"/>
          <w:sz w:val="24"/>
          <w:szCs w:val="24"/>
        </w:rPr>
        <w:t>The procedure involved sanding ten galvanized and common nails.</w:t>
      </w:r>
      <w:r w:rsidR="00E10D35">
        <w:rPr>
          <w:rFonts w:asciiTheme="majorHAnsi" w:hAnsiTheme="majorHAnsi" w:cs="Arial"/>
          <w:color w:val="000000"/>
          <w:sz w:val="24"/>
          <w:szCs w:val="24"/>
        </w:rPr>
        <w:t xml:space="preserve"> </w:t>
      </w:r>
      <w:r w:rsidRPr="003523B8">
        <w:rPr>
          <w:rFonts w:asciiTheme="majorHAnsi" w:hAnsiTheme="majorHAnsi" w:cs="Arial"/>
          <w:color w:val="000000"/>
          <w:sz w:val="24"/>
          <w:szCs w:val="24"/>
        </w:rPr>
        <w:t>The nails were placed in glass jars and added with 150</w:t>
      </w:r>
      <w:r w:rsidR="00E10D35">
        <w:rPr>
          <w:rFonts w:asciiTheme="majorHAnsi" w:hAnsiTheme="majorHAnsi" w:cs="Arial"/>
          <w:color w:val="000000"/>
          <w:sz w:val="24"/>
          <w:szCs w:val="24"/>
        </w:rPr>
        <w:t xml:space="preserve"> </w:t>
      </w:r>
      <w:r w:rsidRPr="003523B8">
        <w:rPr>
          <w:rFonts w:asciiTheme="majorHAnsi" w:hAnsiTheme="majorHAnsi" w:cs="Arial"/>
          <w:color w:val="000000"/>
          <w:sz w:val="24"/>
          <w:szCs w:val="24"/>
        </w:rPr>
        <w:t>mL of water mixed with 15</w:t>
      </w:r>
      <w:r w:rsidR="00E10D35">
        <w:rPr>
          <w:rFonts w:asciiTheme="majorHAnsi" w:hAnsiTheme="majorHAnsi" w:cs="Arial"/>
          <w:color w:val="000000"/>
          <w:sz w:val="24"/>
          <w:szCs w:val="24"/>
        </w:rPr>
        <w:t xml:space="preserve"> </w:t>
      </w:r>
      <w:r w:rsidRPr="003523B8">
        <w:rPr>
          <w:rFonts w:asciiTheme="majorHAnsi" w:hAnsiTheme="majorHAnsi" w:cs="Arial"/>
          <w:color w:val="000000"/>
          <w:sz w:val="24"/>
          <w:szCs w:val="24"/>
        </w:rPr>
        <w:t>mL of salt. The experiment was observed for two weeks. The</w:t>
      </w:r>
      <w:r w:rsidR="00E10D35">
        <w:rPr>
          <w:rFonts w:asciiTheme="majorHAnsi" w:hAnsiTheme="majorHAnsi" w:cs="Arial"/>
          <w:color w:val="000000"/>
          <w:sz w:val="24"/>
          <w:szCs w:val="24"/>
        </w:rPr>
        <w:t xml:space="preserve"> </w:t>
      </w:r>
      <w:r w:rsidRPr="003523B8">
        <w:rPr>
          <w:rFonts w:asciiTheme="majorHAnsi" w:hAnsiTheme="majorHAnsi" w:cs="Arial"/>
          <w:color w:val="000000"/>
          <w:sz w:val="24"/>
          <w:szCs w:val="24"/>
        </w:rPr>
        <w:t>amount of rust was recorded on both types of nails. I repeated these steps for two types of nails in freshwater. My results of my data resolves that galvanized and common nails in fr</w:t>
      </w:r>
      <w:r w:rsidR="00E10D35">
        <w:rPr>
          <w:rFonts w:asciiTheme="majorHAnsi" w:hAnsiTheme="majorHAnsi" w:cs="Arial"/>
          <w:color w:val="000000"/>
          <w:sz w:val="24"/>
          <w:szCs w:val="24"/>
        </w:rPr>
        <w:t>eshwater had a higher average of</w:t>
      </w:r>
      <w:r w:rsidRPr="003523B8">
        <w:rPr>
          <w:rFonts w:asciiTheme="majorHAnsi" w:hAnsiTheme="majorHAnsi" w:cs="Arial"/>
          <w:color w:val="000000"/>
          <w:sz w:val="24"/>
          <w:szCs w:val="24"/>
        </w:rPr>
        <w:t xml:space="preserve"> rust than the other nails in salt water. My data also concludes that the </w:t>
      </w:r>
      <w:r w:rsidR="00E10D35">
        <w:rPr>
          <w:rFonts w:asciiTheme="majorHAnsi" w:hAnsiTheme="majorHAnsi" w:cs="Arial"/>
          <w:color w:val="000000"/>
          <w:sz w:val="24"/>
          <w:szCs w:val="24"/>
        </w:rPr>
        <w:t xml:space="preserve">rusting color was black. </w:t>
      </w:r>
      <w:proofErr w:type="gramStart"/>
      <w:r w:rsidR="00E10D35">
        <w:rPr>
          <w:rFonts w:asciiTheme="majorHAnsi" w:hAnsiTheme="majorHAnsi" w:cs="Arial"/>
          <w:color w:val="000000"/>
          <w:sz w:val="24"/>
          <w:szCs w:val="24"/>
        </w:rPr>
        <w:t>In conc</w:t>
      </w:r>
      <w:r w:rsidRPr="003523B8">
        <w:rPr>
          <w:rFonts w:asciiTheme="majorHAnsi" w:hAnsiTheme="majorHAnsi" w:cs="Arial"/>
          <w:color w:val="000000"/>
          <w:sz w:val="24"/>
          <w:szCs w:val="24"/>
        </w:rPr>
        <w:t>lusion the nails in fre</w:t>
      </w:r>
      <w:r w:rsidR="00E10D35">
        <w:rPr>
          <w:rFonts w:asciiTheme="majorHAnsi" w:hAnsiTheme="majorHAnsi" w:cs="Arial"/>
          <w:color w:val="000000"/>
          <w:sz w:val="24"/>
          <w:szCs w:val="24"/>
        </w:rPr>
        <w:t>s</w:t>
      </w:r>
      <w:r w:rsidRPr="003523B8">
        <w:rPr>
          <w:rFonts w:asciiTheme="majorHAnsi" w:hAnsiTheme="majorHAnsi" w:cs="Arial"/>
          <w:color w:val="000000"/>
          <w:sz w:val="24"/>
          <w:szCs w:val="24"/>
        </w:rPr>
        <w:t>hwater rusted more than the nails in saltwater.</w:t>
      </w:r>
      <w:proofErr w:type="gramEnd"/>
      <w:r w:rsidRPr="003523B8">
        <w:rPr>
          <w:rFonts w:asciiTheme="majorHAnsi" w:hAnsiTheme="majorHAnsi" w:cs="Arial"/>
          <w:color w:val="000000"/>
          <w:sz w:val="24"/>
          <w:szCs w:val="24"/>
        </w:rPr>
        <w:t xml:space="preserve"> Saltwater may rust something faster than freshwater, but salt contains sodium chloride in which it causes the nails in saltwater to rust at a slower rate.</w:t>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r>
      <w:r w:rsidR="00FA2495">
        <w:rPr>
          <w:rFonts w:asciiTheme="majorHAnsi" w:hAnsiTheme="majorHAnsi" w:cs="Arial"/>
          <w:color w:val="000000"/>
          <w:sz w:val="24"/>
          <w:szCs w:val="24"/>
        </w:rPr>
        <w:tab/>
        <w:t>(174 words)</w:t>
      </w:r>
    </w:p>
    <w:p w14:paraId="02A326A4" w14:textId="77777777" w:rsidR="00352BB9" w:rsidRPr="00C27126" w:rsidRDefault="00352BB9">
      <w:pPr>
        <w:rPr>
          <w:rFonts w:asciiTheme="majorHAnsi" w:hAnsiTheme="majorHAnsi" w:cs="Arial"/>
          <w:color w:val="000000"/>
          <w:sz w:val="20"/>
          <w:szCs w:val="20"/>
        </w:rPr>
      </w:pPr>
      <w:r w:rsidRPr="00C27126">
        <w:rPr>
          <w:rFonts w:asciiTheme="majorHAnsi" w:hAnsiTheme="majorHAnsi" w:cs="Arial"/>
          <w:color w:val="000000"/>
          <w:sz w:val="20"/>
          <w:szCs w:val="20"/>
        </w:rPr>
        <w:t>https://www.sefmd.org/Abstracts/SampleAbstracts.htm</w:t>
      </w:r>
    </w:p>
    <w:tbl>
      <w:tblPr>
        <w:tblStyle w:val="TableGrid"/>
        <w:tblW w:w="0" w:type="auto"/>
        <w:tblLook w:val="04A0" w:firstRow="1" w:lastRow="0" w:firstColumn="1" w:lastColumn="0" w:noHBand="0" w:noVBand="1"/>
      </w:tblPr>
      <w:tblGrid>
        <w:gridCol w:w="11016"/>
      </w:tblGrid>
      <w:tr w:rsidR="00C27126" w14:paraId="32C42626" w14:textId="77777777" w:rsidTr="00C27126">
        <w:tc>
          <w:tcPr>
            <w:tcW w:w="11016" w:type="dxa"/>
          </w:tcPr>
          <w:p w14:paraId="480E1CB3" w14:textId="77777777" w:rsidR="00C27126" w:rsidRDefault="00C27126" w:rsidP="00C27126">
            <w:pPr>
              <w:rPr>
                <w:rFonts w:asciiTheme="majorHAnsi" w:hAnsiTheme="majorHAnsi" w:cs="Tahoma"/>
                <w:color w:val="000000"/>
                <w:sz w:val="24"/>
                <w:szCs w:val="24"/>
                <w:shd w:val="clear" w:color="auto" w:fill="FFFFFF"/>
              </w:rPr>
            </w:pPr>
            <w:r>
              <w:rPr>
                <w:rFonts w:asciiTheme="majorHAnsi" w:hAnsiTheme="majorHAnsi" w:cs="Tahoma"/>
                <w:color w:val="000000"/>
                <w:sz w:val="24"/>
                <w:szCs w:val="24"/>
                <w:shd w:val="clear" w:color="auto" w:fill="FFFFFF"/>
              </w:rPr>
              <w:t>This abstract could be improved by:</w:t>
            </w:r>
          </w:p>
          <w:p w14:paraId="606FD590" w14:textId="77777777" w:rsidR="00C27126" w:rsidRDefault="00C27126" w:rsidP="00C27126">
            <w:pPr>
              <w:rPr>
                <w:rFonts w:asciiTheme="majorHAnsi" w:hAnsiTheme="majorHAnsi" w:cs="Tahoma"/>
                <w:color w:val="000000"/>
                <w:sz w:val="24"/>
                <w:szCs w:val="24"/>
                <w:shd w:val="clear" w:color="auto" w:fill="FFFFFF"/>
              </w:rPr>
            </w:pPr>
          </w:p>
          <w:p w14:paraId="3D60E601" w14:textId="77777777" w:rsidR="00C27126" w:rsidRDefault="00C27126" w:rsidP="00C27126">
            <w:pPr>
              <w:rPr>
                <w:rFonts w:asciiTheme="majorHAnsi" w:hAnsiTheme="majorHAnsi" w:cs="Tahoma"/>
                <w:color w:val="000000"/>
                <w:sz w:val="24"/>
                <w:szCs w:val="24"/>
                <w:shd w:val="clear" w:color="auto" w:fill="FFFFFF"/>
              </w:rPr>
            </w:pPr>
          </w:p>
          <w:p w14:paraId="49649565" w14:textId="77777777" w:rsidR="00C27126" w:rsidRDefault="00C27126">
            <w:pPr>
              <w:rPr>
                <w:rFonts w:asciiTheme="majorHAnsi" w:hAnsiTheme="majorHAnsi"/>
                <w:caps/>
                <w:color w:val="000000"/>
                <w:sz w:val="24"/>
                <w:szCs w:val="24"/>
              </w:rPr>
            </w:pPr>
          </w:p>
        </w:tc>
      </w:tr>
    </w:tbl>
    <w:p w14:paraId="29F84D35" w14:textId="77777777" w:rsidR="003523B8" w:rsidRPr="00C27126" w:rsidRDefault="00C27126">
      <w:pPr>
        <w:rPr>
          <w:rFonts w:asciiTheme="majorHAnsi" w:hAnsiTheme="majorHAnsi" w:cs="Arial"/>
          <w:caps/>
          <w:color w:val="000000"/>
          <w:sz w:val="24"/>
          <w:szCs w:val="24"/>
          <w:u w:val="single"/>
        </w:rPr>
      </w:pPr>
      <w:r>
        <w:rPr>
          <w:rFonts w:asciiTheme="majorHAnsi" w:hAnsiTheme="majorHAnsi"/>
          <w:caps/>
          <w:color w:val="000000"/>
          <w:sz w:val="24"/>
          <w:szCs w:val="24"/>
          <w:u w:val="single"/>
        </w:rPr>
        <w:br/>
      </w:r>
      <w:r w:rsidRPr="00C27126">
        <w:rPr>
          <w:rFonts w:asciiTheme="majorHAnsi" w:hAnsiTheme="majorHAnsi"/>
          <w:caps/>
          <w:color w:val="000000"/>
          <w:sz w:val="24"/>
          <w:szCs w:val="24"/>
          <w:u w:val="single"/>
        </w:rPr>
        <w:t xml:space="preserve">4.  </w:t>
      </w:r>
      <w:r w:rsidR="003523B8" w:rsidRPr="00C27126">
        <w:rPr>
          <w:rFonts w:asciiTheme="majorHAnsi" w:hAnsiTheme="majorHAnsi"/>
          <w:caps/>
          <w:color w:val="000000"/>
          <w:sz w:val="24"/>
          <w:szCs w:val="24"/>
          <w:u w:val="single"/>
        </w:rPr>
        <w:t>The Effect of Motor Oil on Daphnia magna</w:t>
      </w:r>
    </w:p>
    <w:p w14:paraId="35B6B615" w14:textId="00C9178F" w:rsidR="003523B8" w:rsidRDefault="003523B8">
      <w:pPr>
        <w:rPr>
          <w:rFonts w:asciiTheme="majorHAnsi" w:hAnsiTheme="majorHAnsi"/>
          <w:color w:val="000000"/>
          <w:sz w:val="24"/>
          <w:szCs w:val="24"/>
        </w:rPr>
      </w:pPr>
      <w:r w:rsidRPr="003523B8">
        <w:rPr>
          <w:rFonts w:asciiTheme="majorHAnsi" w:hAnsiTheme="majorHAnsi"/>
          <w:color w:val="000000"/>
          <w:sz w:val="24"/>
          <w:szCs w:val="24"/>
        </w:rPr>
        <w:t>The purpose of my project was to model how motor oil released to a lake impacts the organisms that live there. Whole effluent toxicity (WET) testing is used by regulatory agencies to determine how clean an effluent must be before release to the environment. In a WET test, aquatic animals are exposed to an effluent to determine if the effluent harms the animals.</w:t>
      </w:r>
      <w:r w:rsidRPr="003523B8">
        <w:rPr>
          <w:rFonts w:asciiTheme="majorHAnsi" w:hAnsiTheme="majorHAnsi"/>
          <w:color w:val="000000"/>
          <w:sz w:val="24"/>
          <w:szCs w:val="24"/>
        </w:rPr>
        <w:br/>
      </w:r>
      <w:r w:rsidRPr="00C27126">
        <w:rPr>
          <w:rFonts w:asciiTheme="majorHAnsi" w:hAnsiTheme="majorHAnsi"/>
          <w:color w:val="000000"/>
          <w:sz w:val="16"/>
          <w:szCs w:val="16"/>
        </w:rPr>
        <w:br/>
      </w:r>
      <w:r w:rsidRPr="003523B8">
        <w:rPr>
          <w:rFonts w:asciiTheme="majorHAnsi" w:hAnsiTheme="majorHAnsi"/>
          <w:color w:val="000000"/>
          <w:sz w:val="24"/>
          <w:szCs w:val="24"/>
        </w:rPr>
        <w:t xml:space="preserve">I conducted eight experiments using the organism Daphnia magna. I added oxygenated, </w:t>
      </w:r>
      <w:proofErr w:type="spellStart"/>
      <w:r w:rsidRPr="003523B8">
        <w:rPr>
          <w:rFonts w:asciiTheme="majorHAnsi" w:hAnsiTheme="majorHAnsi"/>
          <w:color w:val="000000"/>
          <w:sz w:val="24"/>
          <w:szCs w:val="24"/>
        </w:rPr>
        <w:t>dechlorinated</w:t>
      </w:r>
      <w:proofErr w:type="spellEnd"/>
      <w:r w:rsidRPr="003523B8">
        <w:rPr>
          <w:rFonts w:asciiTheme="majorHAnsi" w:hAnsiTheme="majorHAnsi"/>
          <w:color w:val="000000"/>
          <w:sz w:val="24"/>
          <w:szCs w:val="24"/>
        </w:rPr>
        <w:t xml:space="preserve"> water to sample containers, then added varying concentrations of motor oil. For each experiment, two replicates were prepared. To each sample, I added Daphnia magna and then recorded the number of organisms alive after 24 and 48 hours. Great care was taken to properly maintain the Daphnia magna culture for the experiments. I maintained optimal temperature and lighting and followed the appropriate schedule for feeding and water changes.</w:t>
      </w:r>
      <w:r w:rsidRPr="003523B8">
        <w:rPr>
          <w:rStyle w:val="apple-converted-space"/>
          <w:rFonts w:asciiTheme="majorHAnsi" w:hAnsiTheme="majorHAnsi"/>
          <w:color w:val="000000"/>
          <w:sz w:val="24"/>
          <w:szCs w:val="24"/>
        </w:rPr>
        <w:t> </w:t>
      </w:r>
      <w:r w:rsidRPr="003523B8">
        <w:rPr>
          <w:rFonts w:asciiTheme="majorHAnsi" w:hAnsiTheme="majorHAnsi"/>
          <w:color w:val="000000"/>
          <w:sz w:val="24"/>
          <w:szCs w:val="24"/>
        </w:rPr>
        <w:br/>
      </w:r>
      <w:r w:rsidRPr="00C27126">
        <w:rPr>
          <w:rFonts w:asciiTheme="majorHAnsi" w:hAnsiTheme="majorHAnsi"/>
          <w:color w:val="000000"/>
          <w:sz w:val="16"/>
          <w:szCs w:val="16"/>
        </w:rPr>
        <w:br/>
      </w:r>
      <w:r w:rsidRPr="003523B8">
        <w:rPr>
          <w:rFonts w:asciiTheme="majorHAnsi" w:hAnsiTheme="majorHAnsi"/>
          <w:color w:val="000000"/>
          <w:sz w:val="24"/>
          <w:szCs w:val="24"/>
        </w:rPr>
        <w:t xml:space="preserve">I initially tested motor oil concentrations of 0.2% and higher. When all the Daphnia magna neonates died, I conducted two experiments using </w:t>
      </w:r>
      <w:proofErr w:type="spellStart"/>
      <w:r w:rsidRPr="003523B8">
        <w:rPr>
          <w:rFonts w:asciiTheme="majorHAnsi" w:hAnsiTheme="majorHAnsi"/>
          <w:color w:val="000000"/>
          <w:sz w:val="24"/>
          <w:szCs w:val="24"/>
        </w:rPr>
        <w:t>NaCl</w:t>
      </w:r>
      <w:proofErr w:type="spellEnd"/>
      <w:r w:rsidRPr="003523B8">
        <w:rPr>
          <w:rFonts w:asciiTheme="majorHAnsi" w:hAnsiTheme="majorHAnsi"/>
          <w:color w:val="000000"/>
          <w:sz w:val="24"/>
          <w:szCs w:val="24"/>
        </w:rPr>
        <w:t xml:space="preserve">, since their response to </w:t>
      </w:r>
      <w:proofErr w:type="spellStart"/>
      <w:r w:rsidRPr="003523B8">
        <w:rPr>
          <w:rFonts w:asciiTheme="majorHAnsi" w:hAnsiTheme="majorHAnsi"/>
          <w:color w:val="000000"/>
          <w:sz w:val="24"/>
          <w:szCs w:val="24"/>
        </w:rPr>
        <w:t>NaCl</w:t>
      </w:r>
      <w:proofErr w:type="spellEnd"/>
      <w:r w:rsidRPr="003523B8">
        <w:rPr>
          <w:rFonts w:asciiTheme="majorHAnsi" w:hAnsiTheme="majorHAnsi"/>
          <w:color w:val="000000"/>
          <w:sz w:val="24"/>
          <w:szCs w:val="24"/>
        </w:rPr>
        <w:t xml:space="preserve"> is known. When the Daphnia magna reacted as expected, I continued the experiments, eventually using motor oil concentrations as low as 0.00017%. Using data from Replicate #1 Experiment #8 24-hour observations, I was able to generate a </w:t>
      </w:r>
      <w:proofErr w:type="gramStart"/>
      <w:r w:rsidRPr="003523B8">
        <w:rPr>
          <w:rFonts w:asciiTheme="majorHAnsi" w:hAnsiTheme="majorHAnsi"/>
          <w:color w:val="000000"/>
          <w:sz w:val="24"/>
          <w:szCs w:val="24"/>
        </w:rPr>
        <w:t>graph which</w:t>
      </w:r>
      <w:proofErr w:type="gramEnd"/>
      <w:r w:rsidRPr="003523B8">
        <w:rPr>
          <w:rFonts w:asciiTheme="majorHAnsi" w:hAnsiTheme="majorHAnsi"/>
          <w:color w:val="000000"/>
          <w:sz w:val="24"/>
          <w:szCs w:val="24"/>
        </w:rPr>
        <w:t xml:space="preserve"> revealed a motor oil LC</w:t>
      </w:r>
      <w:r w:rsidRPr="00E10D35">
        <w:rPr>
          <w:rFonts w:asciiTheme="majorHAnsi" w:hAnsiTheme="majorHAnsi"/>
          <w:color w:val="000000"/>
          <w:sz w:val="24"/>
          <w:szCs w:val="24"/>
          <w:vertAlign w:val="subscript"/>
        </w:rPr>
        <w:t>50</w:t>
      </w:r>
      <w:r w:rsidRPr="003523B8">
        <w:rPr>
          <w:rFonts w:asciiTheme="majorHAnsi" w:hAnsiTheme="majorHAnsi"/>
          <w:color w:val="000000"/>
          <w:sz w:val="24"/>
          <w:szCs w:val="24"/>
        </w:rPr>
        <w:t xml:space="preserve"> of 30 mg/l. This is the concentration at which 50% of the organisms die. This very low concentration confirms how only a little bit of oil can cause serious damage to the environment.</w:t>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r>
      <w:r w:rsidR="00FA2495">
        <w:rPr>
          <w:rFonts w:asciiTheme="majorHAnsi" w:hAnsiTheme="majorHAnsi"/>
          <w:color w:val="000000"/>
          <w:sz w:val="24"/>
          <w:szCs w:val="24"/>
        </w:rPr>
        <w:tab/>
        <w:t>(249 words)</w:t>
      </w:r>
    </w:p>
    <w:p w14:paraId="3D741693" w14:textId="77777777" w:rsidR="00352BB9" w:rsidRPr="00C27126" w:rsidRDefault="00491DB5">
      <w:pPr>
        <w:rPr>
          <w:rFonts w:asciiTheme="majorHAnsi" w:hAnsiTheme="majorHAnsi"/>
          <w:color w:val="000000"/>
          <w:sz w:val="20"/>
          <w:szCs w:val="20"/>
        </w:rPr>
      </w:pPr>
      <w:hyperlink r:id="rId5" w:history="1">
        <w:r w:rsidR="00C27126" w:rsidRPr="00C27126">
          <w:rPr>
            <w:rStyle w:val="Hyperlink"/>
            <w:rFonts w:asciiTheme="majorHAnsi" w:hAnsiTheme="majorHAnsi"/>
            <w:sz w:val="20"/>
            <w:szCs w:val="20"/>
          </w:rPr>
          <w:t>https://www.sefmd.org/Abstracts/SampleAbstracts.htm</w:t>
        </w:r>
      </w:hyperlink>
    </w:p>
    <w:tbl>
      <w:tblPr>
        <w:tblStyle w:val="TableGrid"/>
        <w:tblW w:w="0" w:type="auto"/>
        <w:tblLook w:val="04A0" w:firstRow="1" w:lastRow="0" w:firstColumn="1" w:lastColumn="0" w:noHBand="0" w:noVBand="1"/>
      </w:tblPr>
      <w:tblGrid>
        <w:gridCol w:w="11016"/>
      </w:tblGrid>
      <w:tr w:rsidR="00C27126" w14:paraId="024F68B7" w14:textId="77777777" w:rsidTr="00C27126">
        <w:tc>
          <w:tcPr>
            <w:tcW w:w="11016" w:type="dxa"/>
          </w:tcPr>
          <w:p w14:paraId="2992E22A" w14:textId="77777777" w:rsidR="00C27126" w:rsidRDefault="00C27126" w:rsidP="00C27126">
            <w:pPr>
              <w:rPr>
                <w:rFonts w:asciiTheme="majorHAnsi" w:hAnsiTheme="majorHAnsi" w:cs="Tahoma"/>
                <w:color w:val="000000"/>
                <w:sz w:val="24"/>
                <w:szCs w:val="24"/>
                <w:shd w:val="clear" w:color="auto" w:fill="FFFFFF"/>
              </w:rPr>
            </w:pPr>
            <w:r>
              <w:rPr>
                <w:rFonts w:asciiTheme="majorHAnsi" w:hAnsiTheme="majorHAnsi" w:cs="Tahoma"/>
                <w:color w:val="000000"/>
                <w:sz w:val="24"/>
                <w:szCs w:val="24"/>
                <w:shd w:val="clear" w:color="auto" w:fill="FFFFFF"/>
              </w:rPr>
              <w:t>This abstract could be improved by:</w:t>
            </w:r>
          </w:p>
          <w:p w14:paraId="02FB3A28" w14:textId="77777777" w:rsidR="00C27126" w:rsidRDefault="00C27126" w:rsidP="00C27126">
            <w:pPr>
              <w:rPr>
                <w:rFonts w:asciiTheme="majorHAnsi" w:hAnsiTheme="majorHAnsi" w:cs="Tahoma"/>
                <w:color w:val="000000"/>
                <w:sz w:val="24"/>
                <w:szCs w:val="24"/>
                <w:shd w:val="clear" w:color="auto" w:fill="FFFFFF"/>
              </w:rPr>
            </w:pPr>
          </w:p>
          <w:p w14:paraId="7AF2BC49" w14:textId="77777777" w:rsidR="00C27126" w:rsidRDefault="00C27126" w:rsidP="00C27126">
            <w:pPr>
              <w:rPr>
                <w:rFonts w:asciiTheme="majorHAnsi" w:hAnsiTheme="majorHAnsi" w:cs="Tahoma"/>
                <w:color w:val="000000"/>
                <w:sz w:val="24"/>
                <w:szCs w:val="24"/>
                <w:shd w:val="clear" w:color="auto" w:fill="FFFFFF"/>
              </w:rPr>
            </w:pPr>
          </w:p>
          <w:p w14:paraId="4D2E3FB9" w14:textId="77777777" w:rsidR="00C27126" w:rsidRDefault="00C27126">
            <w:pPr>
              <w:rPr>
                <w:rFonts w:asciiTheme="majorHAnsi" w:hAnsiTheme="majorHAnsi"/>
                <w:color w:val="000000"/>
                <w:sz w:val="24"/>
                <w:szCs w:val="24"/>
              </w:rPr>
            </w:pPr>
          </w:p>
        </w:tc>
      </w:tr>
    </w:tbl>
    <w:p w14:paraId="3B70D30D" w14:textId="77777777" w:rsidR="00C27126" w:rsidRPr="00C27126" w:rsidRDefault="00C27126">
      <w:pPr>
        <w:rPr>
          <w:rFonts w:asciiTheme="majorHAnsi" w:hAnsiTheme="majorHAnsi"/>
          <w:color w:val="000000"/>
          <w:sz w:val="16"/>
          <w:szCs w:val="16"/>
        </w:rPr>
      </w:pPr>
    </w:p>
    <w:sectPr w:rsidR="00C27126" w:rsidRPr="00C27126" w:rsidSect="00E10D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3B8"/>
    <w:rsid w:val="003523B8"/>
    <w:rsid w:val="00352BB9"/>
    <w:rsid w:val="00491DB5"/>
    <w:rsid w:val="00697672"/>
    <w:rsid w:val="00C27126"/>
    <w:rsid w:val="00E10D35"/>
    <w:rsid w:val="00FA2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C83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523B8"/>
  </w:style>
  <w:style w:type="table" w:styleId="TableGrid">
    <w:name w:val="Table Grid"/>
    <w:basedOn w:val="TableNormal"/>
    <w:uiPriority w:val="59"/>
    <w:rsid w:val="00C271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712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523B8"/>
  </w:style>
  <w:style w:type="table" w:styleId="TableGrid">
    <w:name w:val="Table Grid"/>
    <w:basedOn w:val="TableNormal"/>
    <w:uiPriority w:val="59"/>
    <w:rsid w:val="00C271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71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sefmd.org/Abstracts/SampleAbstracts.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4723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Flowers, Nancy</dc:creator>
  <cp:lastModifiedBy>*</cp:lastModifiedBy>
  <cp:revision>2</cp:revision>
  <cp:lastPrinted>2015-04-15T14:06:00Z</cp:lastPrinted>
  <dcterms:created xsi:type="dcterms:W3CDTF">2015-05-18T17:19:00Z</dcterms:created>
  <dcterms:modified xsi:type="dcterms:W3CDTF">2015-05-18T17:19:00Z</dcterms:modified>
</cp:coreProperties>
</file>